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2C" w:rsidRDefault="005B2848">
      <w:r>
        <w:t>Community Heritage, St Andrews, November 2019.</w:t>
      </w:r>
    </w:p>
    <w:p w:rsidR="005B2848" w:rsidRDefault="005B2848"/>
    <w:p w:rsidR="005B2848" w:rsidRPr="00995A1C" w:rsidRDefault="005B2848">
      <w:pPr>
        <w:rPr>
          <w:b/>
          <w:sz w:val="24"/>
          <w:szCs w:val="24"/>
        </w:rPr>
      </w:pPr>
      <w:r w:rsidRPr="00995A1C">
        <w:rPr>
          <w:b/>
          <w:sz w:val="24"/>
          <w:szCs w:val="24"/>
        </w:rPr>
        <w:t xml:space="preserve">A place for heritage – the </w:t>
      </w:r>
      <w:proofErr w:type="spellStart"/>
      <w:r w:rsidRPr="00995A1C">
        <w:rPr>
          <w:b/>
          <w:sz w:val="24"/>
          <w:szCs w:val="24"/>
        </w:rPr>
        <w:t>Ecomuseum</w:t>
      </w:r>
      <w:proofErr w:type="spellEnd"/>
      <w:r w:rsidRPr="00995A1C">
        <w:rPr>
          <w:b/>
          <w:sz w:val="24"/>
          <w:szCs w:val="24"/>
        </w:rPr>
        <w:t>.</w:t>
      </w:r>
    </w:p>
    <w:p w:rsidR="005B2848" w:rsidRPr="00995A1C" w:rsidRDefault="005B2848">
      <w:pPr>
        <w:rPr>
          <w:b/>
          <w:sz w:val="24"/>
          <w:szCs w:val="24"/>
        </w:rPr>
      </w:pPr>
      <w:r w:rsidRPr="00995A1C">
        <w:rPr>
          <w:b/>
          <w:sz w:val="24"/>
          <w:szCs w:val="24"/>
        </w:rPr>
        <w:t>Peter Davis</w:t>
      </w:r>
    </w:p>
    <w:p w:rsidR="005B2848" w:rsidRDefault="005B2848"/>
    <w:p w:rsidR="005B2848" w:rsidRDefault="005B2848">
      <w:r>
        <w:t>The UK organisation Common Ground pioneered the concept of local distinctiveness</w:t>
      </w:r>
      <w:r w:rsidR="00455A5B">
        <w:t>,</w:t>
      </w:r>
      <w:r>
        <w:t xml:space="preserve"> “</w:t>
      </w:r>
      <w:r w:rsidR="000C7421">
        <w:t>t</w:t>
      </w:r>
      <w:r>
        <w:t>hat elusive particularity</w:t>
      </w:r>
      <w:r w:rsidR="000C7421">
        <w:t>”</w:t>
      </w:r>
      <w:r>
        <w:t xml:space="preserve">, </w:t>
      </w:r>
      <w:r w:rsidR="00455A5B">
        <w:t xml:space="preserve">the rich </w:t>
      </w:r>
      <w:r w:rsidR="000C7421">
        <w:t xml:space="preserve">local heritage </w:t>
      </w:r>
      <w:r w:rsidR="00455A5B">
        <w:t xml:space="preserve">that often </w:t>
      </w:r>
      <w:r w:rsidR="000C7421">
        <w:t>we take for granted.</w:t>
      </w:r>
      <w:r w:rsidR="00455A5B">
        <w:t xml:space="preserve"> Common Ground </w:t>
      </w:r>
      <w:r w:rsidR="000C7421">
        <w:t>argue that these features of our cultural and natural landscapes</w:t>
      </w:r>
      <w:r w:rsidR="00995A1C">
        <w:t xml:space="preserve"> </w:t>
      </w:r>
      <w:r w:rsidR="000C7421">
        <w:t xml:space="preserve">- the commonplace, the everyday heritage </w:t>
      </w:r>
      <w:r w:rsidR="00995A1C">
        <w:t>elements in</w:t>
      </w:r>
      <w:r w:rsidR="000C7421">
        <w:t xml:space="preserve"> the places we inhabit - are important in providing a sense of place and supporting local identity. The</w:t>
      </w:r>
      <w:r w:rsidR="00F45BD0">
        <w:t>y argue that</w:t>
      </w:r>
      <w:r w:rsidR="000C7421">
        <w:t xml:space="preserve"> </w:t>
      </w:r>
      <w:r w:rsidR="00F45BD0">
        <w:t>‘every place is its own living museum’ with its own ‘cultural touchstones’ that make it</w:t>
      </w:r>
      <w:bookmarkStart w:id="0" w:name="_GoBack"/>
      <w:bookmarkEnd w:id="0"/>
      <w:r w:rsidR="00F45BD0">
        <w:t xml:space="preserve"> unique. The </w:t>
      </w:r>
      <w:r w:rsidR="000C7421">
        <w:t xml:space="preserve">idea of ‘place as museum’ – exploring, identifying, valuing, and celebrating the heritage (culture, nature, intangible) within a defined territory is a central tenet of </w:t>
      </w:r>
      <w:proofErr w:type="spellStart"/>
      <w:r w:rsidR="000C7421">
        <w:t>ecomuseum</w:t>
      </w:r>
      <w:proofErr w:type="spellEnd"/>
      <w:r w:rsidR="000C7421">
        <w:t xml:space="preserve"> philosophy and practice</w:t>
      </w:r>
      <w:r w:rsidR="00995A1C">
        <w:t xml:space="preserve">. Equally important to the concept is community empowerment - local people decide what heritage features of ‘their place’ are important and take </w:t>
      </w:r>
      <w:r w:rsidR="00995A1C">
        <w:t>responsibility</w:t>
      </w:r>
      <w:r w:rsidR="00995A1C">
        <w:t xml:space="preserve"> for their safeguarding. Peter Davis will explain the origins of the </w:t>
      </w:r>
      <w:proofErr w:type="spellStart"/>
      <w:r w:rsidR="00995A1C">
        <w:t>ecomuseum</w:t>
      </w:r>
      <w:proofErr w:type="spellEnd"/>
      <w:r w:rsidR="00995A1C">
        <w:t>, and describe how it has become a global phenomenon, giving examples that show how a malleable concept has led to many diverse forms</w:t>
      </w:r>
      <w:r w:rsidR="00455A5B">
        <w:t xml:space="preserve"> of heritage projects that</w:t>
      </w:r>
      <w:r w:rsidR="00995A1C">
        <w:t xml:space="preserve"> utilise the term ‘</w:t>
      </w:r>
      <w:proofErr w:type="spellStart"/>
      <w:r w:rsidR="00995A1C">
        <w:t>ecomuseum</w:t>
      </w:r>
      <w:proofErr w:type="spellEnd"/>
      <w:r w:rsidR="00995A1C">
        <w:t>’.</w:t>
      </w:r>
    </w:p>
    <w:sectPr w:rsidR="005B2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48"/>
    <w:rsid w:val="000C7421"/>
    <w:rsid w:val="002B722C"/>
    <w:rsid w:val="00455A5B"/>
    <w:rsid w:val="005B2848"/>
    <w:rsid w:val="00995A1C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ACD8"/>
  <w15:chartTrackingRefBased/>
  <w15:docId w15:val="{0E5A8D51-EC85-4F8F-8E3B-BF1401E1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Davis</dc:creator>
  <cp:keywords/>
  <dc:description/>
  <cp:lastModifiedBy>Peter Davis</cp:lastModifiedBy>
  <cp:revision>2</cp:revision>
  <dcterms:created xsi:type="dcterms:W3CDTF">2019-08-22T13:43:00Z</dcterms:created>
  <dcterms:modified xsi:type="dcterms:W3CDTF">2019-08-22T14:21:00Z</dcterms:modified>
</cp:coreProperties>
</file>